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C0AA78" w14:textId="329A8779" w:rsidR="003273D2" w:rsidRPr="003273D2" w:rsidRDefault="003273D2">
      <w:pPr>
        <w:rPr>
          <w:b/>
          <w:bCs/>
          <w:lang w:val="en-US"/>
        </w:rPr>
      </w:pPr>
      <w:r w:rsidRPr="003273D2">
        <w:rPr>
          <w:b/>
          <w:bCs/>
          <w:lang w:val="en-US"/>
        </w:rPr>
        <w:t xml:space="preserve">Social Media Content </w:t>
      </w:r>
      <w:r w:rsidR="006D58C0">
        <w:rPr>
          <w:b/>
          <w:bCs/>
          <w:lang w:val="en-US"/>
        </w:rPr>
        <w:t>CS7010</w:t>
      </w:r>
    </w:p>
    <w:p w14:paraId="010F13F9" w14:textId="77777777" w:rsidR="003273D2" w:rsidRPr="006D58C0" w:rsidRDefault="003273D2">
      <w:pPr>
        <w:rPr>
          <w:b/>
          <w:bCs/>
          <w:highlight w:val="yellow"/>
          <w:lang w:val="en-US"/>
        </w:rPr>
      </w:pPr>
    </w:p>
    <w:p w14:paraId="565F1589" w14:textId="4158A718" w:rsidR="003273D2" w:rsidRPr="003273D2" w:rsidRDefault="003273D2">
      <w:pPr>
        <w:rPr>
          <w:b/>
          <w:bCs/>
          <w:lang w:val="en-US"/>
        </w:rPr>
      </w:pPr>
      <w:r w:rsidRPr="003273D2">
        <w:rPr>
          <w:b/>
          <w:bCs/>
          <w:lang w:val="en-US"/>
        </w:rPr>
        <w:t>Content #1:</w:t>
      </w:r>
    </w:p>
    <w:p w14:paraId="14F24648" w14:textId="4EF15D92" w:rsidR="003273D2" w:rsidRDefault="006D58C0">
      <w:r>
        <w:t xml:space="preserve">Sollen sowohl Grobschmutz als auch haftende Substanzen entfernt beziehungsweise Feinstaubaufwirbelungen vermieden werden, eignen sich in Großlagern sogenannte Kombimaschinen. Wo also gleichzeitig Kehr- und Scheuerfunktionen mit hoher Flächenleistung gefragt sind, Betriebskosten und Verbrauch jedoch möglichst gering bleiben sollen, ist die Kombinationsmaschine CS7010 zuhause. </w:t>
      </w:r>
      <w:r>
        <w:t>Erfahren Sie mehr!</w:t>
      </w:r>
    </w:p>
    <w:p w14:paraId="76DA4170" w14:textId="4F44D907" w:rsidR="003273D2" w:rsidRPr="00F64BDC" w:rsidRDefault="003273D2" w:rsidP="003273D2">
      <w:pPr>
        <w:rPr>
          <w:b/>
          <w:bCs/>
        </w:rPr>
      </w:pPr>
      <w:r w:rsidRPr="00F64BDC">
        <w:rPr>
          <w:b/>
          <w:bCs/>
        </w:rPr>
        <w:t>Content #2:</w:t>
      </w:r>
    </w:p>
    <w:p w14:paraId="7F574EAD" w14:textId="3A49D635" w:rsidR="00F623B5" w:rsidRDefault="006D58C0">
      <w:r>
        <w:t>Technologischer Fortschritt und gelebte Nachhaltigkeit – so lassen sich die Neuerungen der Industrie-Kombinationsmaschine „CS7010" von Nilfisk auf den Punkt bringen.</w:t>
      </w:r>
      <w:r>
        <w:t xml:space="preserve"> </w:t>
      </w:r>
      <w:r>
        <w:t>Im Vordergrund stehen neue Benutzeroberflächen für eine intuitivere Bedienung, erweiterte Speed-Control-Systeme für noch mehr Arbeitssicherheit bei der Innen- und Außenreinigung sowie eine verbesserte Steuerungsarchitektur. Neben dem verbrauchsoptimierenden, automatischen Reinigungsmitteldosiersystem „</w:t>
      </w:r>
      <w:proofErr w:type="spellStart"/>
      <w:r>
        <w:t>Ecoflex</w:t>
      </w:r>
      <w:proofErr w:type="spellEnd"/>
      <w:r>
        <w:t>" verfügt die Maschine ab sofort über die patentierte „</w:t>
      </w:r>
      <w:proofErr w:type="spellStart"/>
      <w:r>
        <w:t>SmartFlow</w:t>
      </w:r>
      <w:proofErr w:type="spellEnd"/>
      <w:r>
        <w:t>"-Technologie, mit deren Hilfe sich die Reinigungsproduktivität stark erhöht.</w:t>
      </w:r>
      <w:r>
        <w:t xml:space="preserve"> Erfahren Sie mehr!</w:t>
      </w:r>
    </w:p>
    <w:p w14:paraId="054DE6B8" w14:textId="77777777" w:rsidR="003273D2" w:rsidRDefault="003273D2"/>
    <w:p w14:paraId="02CE852A" w14:textId="77777777" w:rsidR="003273D2" w:rsidRDefault="003273D2"/>
    <w:sectPr w:rsidR="003273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DD26C" w14:textId="77777777" w:rsidR="003273D2" w:rsidRDefault="003273D2" w:rsidP="003273D2">
      <w:pPr>
        <w:spacing w:after="0" w:line="240" w:lineRule="auto"/>
      </w:pPr>
      <w:r>
        <w:separator/>
      </w:r>
    </w:p>
  </w:endnote>
  <w:endnote w:type="continuationSeparator" w:id="0">
    <w:p w14:paraId="42D7EA7C" w14:textId="77777777" w:rsidR="003273D2" w:rsidRDefault="003273D2" w:rsidP="0032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F8F0C" w14:textId="77777777" w:rsidR="003273D2" w:rsidRDefault="003273D2" w:rsidP="003273D2">
      <w:pPr>
        <w:spacing w:after="0" w:line="240" w:lineRule="auto"/>
      </w:pPr>
      <w:r>
        <w:separator/>
      </w:r>
    </w:p>
  </w:footnote>
  <w:footnote w:type="continuationSeparator" w:id="0">
    <w:p w14:paraId="1392D1DB" w14:textId="77777777" w:rsidR="003273D2" w:rsidRDefault="003273D2" w:rsidP="003273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D2"/>
    <w:rsid w:val="003273D2"/>
    <w:rsid w:val="006D58C0"/>
    <w:rsid w:val="009B7475"/>
    <w:rsid w:val="00B90133"/>
    <w:rsid w:val="00F623B5"/>
    <w:rsid w:val="00F6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22D942"/>
  <w15:chartTrackingRefBased/>
  <w15:docId w15:val="{A6C61884-ACD7-42CB-BB6F-ADCB078BA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6D58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 Ruetzel</dc:creator>
  <cp:keywords/>
  <dc:description/>
  <cp:lastModifiedBy>Jasmin Ruetzel</cp:lastModifiedBy>
  <cp:revision>4</cp:revision>
  <dcterms:created xsi:type="dcterms:W3CDTF">2022-03-21T09:41:00Z</dcterms:created>
  <dcterms:modified xsi:type="dcterms:W3CDTF">2023-02-13T10:36:00Z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af657d4-2045-4871-9872-e323e3545d60_Enabled">
    <vt:lpwstr>true</vt:lpwstr>
  </property>
  <property fmtid="{D5CDD505-2E9C-101B-9397-08002B2CF9AE}" pid="3" name="MSIP_Label_8af657d4-2045-4871-9872-e323e3545d60_SetDate">
    <vt:lpwstr>2022-03-21T09:41:46Z</vt:lpwstr>
  </property>
  <property fmtid="{D5CDD505-2E9C-101B-9397-08002B2CF9AE}" pid="4" name="MSIP_Label_8af657d4-2045-4871-9872-e323e3545d60_Method">
    <vt:lpwstr>Standard</vt:lpwstr>
  </property>
  <property fmtid="{D5CDD505-2E9C-101B-9397-08002B2CF9AE}" pid="5" name="MSIP_Label_8af657d4-2045-4871-9872-e323e3545d60_Name">
    <vt:lpwstr>Open sublabel</vt:lpwstr>
  </property>
  <property fmtid="{D5CDD505-2E9C-101B-9397-08002B2CF9AE}" pid="6" name="MSIP_Label_8af657d4-2045-4871-9872-e323e3545d60_SiteId">
    <vt:lpwstr>753c5d99-05be-4237-b4c5-fdb2e6b32ab2</vt:lpwstr>
  </property>
  <property fmtid="{D5CDD505-2E9C-101B-9397-08002B2CF9AE}" pid="7" name="MSIP_Label_8af657d4-2045-4871-9872-e323e3545d60_ActionId">
    <vt:lpwstr>3fece52b-b2b1-4b2c-a666-0cdec7799e86</vt:lpwstr>
  </property>
  <property fmtid="{D5CDD505-2E9C-101B-9397-08002B2CF9AE}" pid="8" name="MSIP_Label_8af657d4-2045-4871-9872-e323e3545d60_ContentBits">
    <vt:lpwstr>0</vt:lpwstr>
  </property>
</Properties>
</file>